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696F" w:rsidRPr="002536B6" w:rsidRDefault="002536B6" w:rsidP="002536B6">
      <w:pPr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7F6D" wp14:editId="429D5210">
                <wp:simplePos x="0" y="0"/>
                <wp:positionH relativeFrom="column">
                  <wp:posOffset>-1775460</wp:posOffset>
                </wp:positionH>
                <wp:positionV relativeFrom="paragraph">
                  <wp:posOffset>-90170</wp:posOffset>
                </wp:positionV>
                <wp:extent cx="8763000" cy="45719"/>
                <wp:effectExtent l="0" t="0" r="0" b="12065"/>
                <wp:wrapNone/>
                <wp:docPr id="1" name="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6C7B" id="Menos 1" o:spid="_x0000_s1026" style="position:absolute;margin-left:-139.8pt;margin-top:-7.1pt;width:69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" path="m1161536,17483r6439928,l7601464,28236r-6439928,l1161536,17483xe" fillcolor="#4f81bd [3204]" strokecolor="#243f60 [1604]" strokeweight="2pt">
                <v:path arrowok="t" o:connecttype="custom" o:connectlocs="1161536,17483;7601464,17483;7601464,28236;1161536,28236;1161536,17483" o:connectangles="0,0,0,0,0"/>
              </v:shape>
            </w:pict>
          </mc:Fallback>
        </mc:AlternateContent>
      </w:r>
      <w:r>
        <w:rPr>
          <w:rFonts w:ascii="Century" w:hAnsi="Century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D5290" wp14:editId="4CD562EF">
                <wp:simplePos x="0" y="0"/>
                <wp:positionH relativeFrom="column">
                  <wp:posOffset>-1794510</wp:posOffset>
                </wp:positionH>
                <wp:positionV relativeFrom="paragraph">
                  <wp:posOffset>262255</wp:posOffset>
                </wp:positionV>
                <wp:extent cx="8839200" cy="57150"/>
                <wp:effectExtent l="0" t="0" r="0" b="0"/>
                <wp:wrapNone/>
                <wp:docPr id="2" name="Men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F8A9" id="Menos 2" o:spid="_x0000_s1026" style="position:absolute;margin-left:-141.3pt;margin-top:20.65pt;width:696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392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" path="m1171636,21854r6495928,l7667564,35296r-6495928,l1171636,21854xe" fillcolor="#4f81bd [3204]" strokecolor="#243f60 [1604]" strokeweight="2pt">
                <v:path arrowok="t" o:connecttype="custom" o:connectlocs="1171636,21854;7667564,21854;7667564,35296;1171636,35296;1171636,21854" o:connectangles="0,0,0,0,0"/>
              </v:shape>
            </w:pict>
          </mc:Fallback>
        </mc:AlternateContent>
      </w:r>
      <w:r w:rsidRPr="002536B6">
        <w:rPr>
          <w:rFonts w:ascii="Century" w:hAnsi="Century" w:cs="Arial"/>
          <w:b/>
          <w:sz w:val="24"/>
          <w:szCs w:val="24"/>
        </w:rPr>
        <w:t xml:space="preserve">ACTA </w:t>
      </w:r>
      <w:r w:rsidR="009F3480">
        <w:rPr>
          <w:rFonts w:ascii="Century" w:hAnsi="Century" w:cs="Arial"/>
          <w:b/>
          <w:sz w:val="24"/>
          <w:szCs w:val="24"/>
        </w:rPr>
        <w:t xml:space="preserve">SESIÓN </w:t>
      </w:r>
      <w:r w:rsidR="00233C5C">
        <w:rPr>
          <w:rFonts w:ascii="Century" w:hAnsi="Century" w:cs="Arial"/>
          <w:b/>
          <w:sz w:val="24"/>
          <w:szCs w:val="24"/>
        </w:rPr>
        <w:t xml:space="preserve">COMITÉ DE BIENESTAR </w:t>
      </w:r>
      <w:proofErr w:type="spellStart"/>
      <w:r w:rsidR="00233C5C">
        <w:rPr>
          <w:rFonts w:ascii="Century" w:hAnsi="Century" w:cs="Arial"/>
          <w:b/>
          <w:sz w:val="24"/>
          <w:szCs w:val="24"/>
        </w:rPr>
        <w:t>Nº</w:t>
      </w:r>
      <w:proofErr w:type="spellEnd"/>
      <w:r w:rsidR="00233C5C">
        <w:rPr>
          <w:rFonts w:ascii="Century" w:hAnsi="Century" w:cs="Arial"/>
          <w:b/>
          <w:sz w:val="24"/>
          <w:szCs w:val="24"/>
        </w:rPr>
        <w:t xml:space="preserve"> </w:t>
      </w:r>
      <w:r w:rsidR="007949C6">
        <w:rPr>
          <w:rFonts w:ascii="Century" w:hAnsi="Century" w:cs="Arial"/>
          <w:b/>
          <w:sz w:val="24"/>
          <w:szCs w:val="24"/>
        </w:rPr>
        <w:t>0</w:t>
      </w:r>
      <w:r w:rsidR="00430540">
        <w:rPr>
          <w:rFonts w:ascii="Century" w:hAnsi="Century" w:cs="Arial"/>
          <w:b/>
          <w:sz w:val="24"/>
          <w:szCs w:val="24"/>
        </w:rPr>
        <w:t>4</w:t>
      </w:r>
      <w:r w:rsidRPr="002536B6">
        <w:rPr>
          <w:rFonts w:ascii="Century" w:hAnsi="Century" w:cs="Arial"/>
          <w:b/>
          <w:sz w:val="24"/>
          <w:szCs w:val="24"/>
        </w:rPr>
        <w:t>-</w:t>
      </w:r>
      <w:r>
        <w:rPr>
          <w:rFonts w:ascii="Century" w:hAnsi="Century" w:cs="Arial"/>
          <w:b/>
          <w:sz w:val="24"/>
          <w:szCs w:val="24"/>
        </w:rPr>
        <w:t xml:space="preserve"> </w:t>
      </w:r>
      <w:r w:rsidR="007949C6">
        <w:rPr>
          <w:rFonts w:ascii="Century" w:hAnsi="Century" w:cs="Arial"/>
          <w:b/>
          <w:sz w:val="24"/>
          <w:szCs w:val="24"/>
        </w:rPr>
        <w:t>2021</w:t>
      </w:r>
    </w:p>
    <w:p w:rsidR="002E714F" w:rsidRDefault="002E714F" w:rsidP="00770D54">
      <w:pPr>
        <w:rPr>
          <w:rFonts w:ascii="Century" w:hAnsi="Century" w:cs="Arial"/>
          <w:b/>
          <w:sz w:val="24"/>
          <w:szCs w:val="24"/>
        </w:rPr>
      </w:pPr>
    </w:p>
    <w:p w:rsidR="00770D54" w:rsidRPr="00FC3EA5" w:rsidRDefault="00770D54" w:rsidP="00770D54">
      <w:pPr>
        <w:rPr>
          <w:rFonts w:ascii="Century" w:hAnsi="Century" w:cs="Arial"/>
          <w:b/>
          <w:sz w:val="24"/>
          <w:szCs w:val="24"/>
        </w:rPr>
      </w:pPr>
    </w:p>
    <w:p w:rsidR="002E714F" w:rsidRPr="009876E1" w:rsidRDefault="00EA0567" w:rsidP="0063280B">
      <w:pPr>
        <w:ind w:firstLine="708"/>
        <w:jc w:val="both"/>
        <w:rPr>
          <w:rFonts w:ascii="Century" w:hAnsi="Century" w:cs="Arial"/>
          <w:sz w:val="24"/>
          <w:szCs w:val="24"/>
        </w:rPr>
      </w:pPr>
      <w:r w:rsidRPr="009876E1">
        <w:rPr>
          <w:rFonts w:ascii="Century" w:hAnsi="Century" w:cs="Arial"/>
          <w:sz w:val="24"/>
          <w:szCs w:val="24"/>
        </w:rPr>
        <w:t xml:space="preserve">En </w:t>
      </w:r>
      <w:r w:rsidR="00834971" w:rsidRPr="009876E1">
        <w:rPr>
          <w:rFonts w:ascii="Century" w:hAnsi="Century" w:cs="Arial"/>
          <w:sz w:val="24"/>
          <w:szCs w:val="24"/>
        </w:rPr>
        <w:t>Pelarco, Con</w:t>
      </w:r>
      <w:r w:rsidR="009E5E87" w:rsidRPr="009876E1">
        <w:rPr>
          <w:rFonts w:ascii="Century" w:hAnsi="Century" w:cs="Arial"/>
          <w:sz w:val="24"/>
          <w:szCs w:val="24"/>
        </w:rPr>
        <w:t xml:space="preserve"> fecha</w:t>
      </w:r>
      <w:r w:rsidR="002E714F" w:rsidRPr="009876E1">
        <w:rPr>
          <w:rFonts w:ascii="Century" w:hAnsi="Century" w:cs="Arial"/>
          <w:sz w:val="24"/>
          <w:szCs w:val="24"/>
        </w:rPr>
        <w:t xml:space="preserve"> </w:t>
      </w:r>
      <w:r w:rsidR="004B7A85">
        <w:rPr>
          <w:rFonts w:ascii="Century" w:hAnsi="Century" w:cs="Arial"/>
          <w:sz w:val="24"/>
          <w:szCs w:val="24"/>
        </w:rPr>
        <w:t>0</w:t>
      </w:r>
      <w:r w:rsidR="00430540">
        <w:rPr>
          <w:rFonts w:ascii="Century" w:hAnsi="Century" w:cs="Arial"/>
          <w:sz w:val="24"/>
          <w:szCs w:val="24"/>
        </w:rPr>
        <w:t>6</w:t>
      </w:r>
      <w:r w:rsidR="009E5E87" w:rsidRPr="009876E1">
        <w:rPr>
          <w:rFonts w:ascii="Century" w:hAnsi="Century" w:cs="Arial"/>
          <w:sz w:val="24"/>
          <w:szCs w:val="24"/>
        </w:rPr>
        <w:t xml:space="preserve"> </w:t>
      </w:r>
      <w:r w:rsidR="002E714F" w:rsidRPr="009876E1">
        <w:rPr>
          <w:rFonts w:ascii="Century" w:hAnsi="Century" w:cs="Arial"/>
          <w:sz w:val="24"/>
          <w:szCs w:val="24"/>
        </w:rPr>
        <w:t xml:space="preserve">de </w:t>
      </w:r>
      <w:proofErr w:type="gramStart"/>
      <w:r w:rsidR="00430540">
        <w:rPr>
          <w:rFonts w:ascii="Century" w:hAnsi="Century" w:cs="Arial"/>
          <w:sz w:val="24"/>
          <w:szCs w:val="24"/>
        </w:rPr>
        <w:t>Abril</w:t>
      </w:r>
      <w:proofErr w:type="gramEnd"/>
      <w:r w:rsidR="00834971" w:rsidRPr="009876E1">
        <w:rPr>
          <w:rFonts w:ascii="Century" w:hAnsi="Century" w:cs="Arial"/>
          <w:sz w:val="24"/>
          <w:szCs w:val="24"/>
        </w:rPr>
        <w:t xml:space="preserve"> </w:t>
      </w:r>
      <w:r w:rsidR="00B4091A">
        <w:rPr>
          <w:rFonts w:ascii="Century" w:hAnsi="Century" w:cs="Arial"/>
          <w:sz w:val="24"/>
          <w:szCs w:val="24"/>
        </w:rPr>
        <w:t xml:space="preserve">de </w:t>
      </w:r>
      <w:r w:rsidR="00834971" w:rsidRPr="009876E1">
        <w:rPr>
          <w:rFonts w:ascii="Century" w:hAnsi="Century" w:cs="Arial"/>
          <w:sz w:val="24"/>
          <w:szCs w:val="24"/>
        </w:rPr>
        <w:t>202</w:t>
      </w:r>
      <w:r w:rsidR="004B7A85">
        <w:rPr>
          <w:rFonts w:ascii="Century" w:hAnsi="Century" w:cs="Arial"/>
          <w:sz w:val="24"/>
          <w:szCs w:val="24"/>
        </w:rPr>
        <w:t>1</w:t>
      </w:r>
      <w:r w:rsidR="002E714F" w:rsidRPr="009876E1">
        <w:rPr>
          <w:rFonts w:ascii="Century" w:hAnsi="Century" w:cs="Arial"/>
          <w:sz w:val="24"/>
          <w:szCs w:val="24"/>
        </w:rPr>
        <w:t xml:space="preserve">, siendo las </w:t>
      </w:r>
      <w:r w:rsidR="007949C6">
        <w:rPr>
          <w:rFonts w:ascii="Century" w:hAnsi="Century" w:cs="Arial"/>
          <w:sz w:val="24"/>
          <w:szCs w:val="24"/>
        </w:rPr>
        <w:t>09</w:t>
      </w:r>
      <w:r w:rsidR="00D209DA">
        <w:rPr>
          <w:rFonts w:ascii="Century" w:hAnsi="Century" w:cs="Arial"/>
          <w:sz w:val="24"/>
          <w:szCs w:val="24"/>
        </w:rPr>
        <w:t>:0</w:t>
      </w:r>
      <w:r w:rsidR="00834971" w:rsidRPr="009876E1">
        <w:rPr>
          <w:rFonts w:ascii="Century" w:hAnsi="Century" w:cs="Arial"/>
          <w:sz w:val="24"/>
          <w:szCs w:val="24"/>
        </w:rPr>
        <w:t>0</w:t>
      </w:r>
      <w:r w:rsidR="002E714F" w:rsidRPr="009876E1">
        <w:rPr>
          <w:rFonts w:ascii="Century" w:hAnsi="Century" w:cs="Arial"/>
          <w:sz w:val="24"/>
          <w:szCs w:val="24"/>
        </w:rPr>
        <w:t xml:space="preserve"> </w:t>
      </w:r>
      <w:proofErr w:type="spellStart"/>
      <w:r w:rsidR="002E714F" w:rsidRPr="009876E1">
        <w:rPr>
          <w:rFonts w:ascii="Century" w:hAnsi="Century" w:cs="Arial"/>
          <w:sz w:val="24"/>
          <w:szCs w:val="24"/>
        </w:rPr>
        <w:t>Hrs</w:t>
      </w:r>
      <w:proofErr w:type="spellEnd"/>
      <w:r w:rsidR="002E714F" w:rsidRPr="009876E1">
        <w:rPr>
          <w:rFonts w:ascii="Century" w:hAnsi="Century" w:cs="Arial"/>
          <w:sz w:val="24"/>
          <w:szCs w:val="24"/>
        </w:rPr>
        <w:t>.</w:t>
      </w:r>
      <w:r w:rsidRPr="009876E1">
        <w:rPr>
          <w:rFonts w:ascii="Century" w:hAnsi="Century" w:cs="Arial"/>
          <w:sz w:val="24"/>
          <w:szCs w:val="24"/>
        </w:rPr>
        <w:t xml:space="preserve"> </w:t>
      </w:r>
      <w:r w:rsidR="00D209DA">
        <w:rPr>
          <w:rFonts w:ascii="Century" w:hAnsi="Century"/>
          <w:sz w:val="24"/>
          <w:szCs w:val="24"/>
        </w:rPr>
        <w:t>En dependencias</w:t>
      </w:r>
      <w:r w:rsidR="007949C6">
        <w:rPr>
          <w:rFonts w:ascii="Century" w:hAnsi="Century"/>
          <w:sz w:val="24"/>
          <w:szCs w:val="24"/>
        </w:rPr>
        <w:t xml:space="preserve"> Salón</w:t>
      </w:r>
      <w:r w:rsidR="00D448A8">
        <w:rPr>
          <w:rFonts w:ascii="Century" w:hAnsi="Century"/>
          <w:sz w:val="24"/>
          <w:szCs w:val="24"/>
        </w:rPr>
        <w:t xml:space="preserve"> </w:t>
      </w:r>
      <w:r w:rsidR="007949C6">
        <w:rPr>
          <w:rFonts w:ascii="Century" w:hAnsi="Century"/>
          <w:sz w:val="24"/>
          <w:szCs w:val="24"/>
        </w:rPr>
        <w:t xml:space="preserve"> Municipal</w:t>
      </w:r>
      <w:r w:rsidR="003308D1" w:rsidRPr="009876E1">
        <w:rPr>
          <w:rFonts w:ascii="Century" w:hAnsi="Century"/>
          <w:sz w:val="24"/>
          <w:szCs w:val="24"/>
        </w:rPr>
        <w:t>, comuna de Pelarco se celebró reunión del Comité de Bienestar, la que fue convocada en conformidad a lo dispuesto en La Ley N°19.754.</w:t>
      </w:r>
    </w:p>
    <w:p w:rsidR="00AA4FA0" w:rsidRDefault="00905FA9" w:rsidP="001772F5">
      <w:pPr>
        <w:jc w:val="both"/>
        <w:rPr>
          <w:rFonts w:ascii="Century" w:hAnsi="Century" w:cs="Arial"/>
          <w:sz w:val="24"/>
          <w:szCs w:val="24"/>
        </w:rPr>
      </w:pPr>
      <w:r w:rsidRPr="009876E1">
        <w:rPr>
          <w:rFonts w:ascii="Century" w:hAnsi="Century"/>
          <w:sz w:val="24"/>
          <w:szCs w:val="24"/>
        </w:rPr>
        <w:t xml:space="preserve">Se da inicio a la reunión presidida por </w:t>
      </w:r>
      <w:r w:rsidR="00EC502B">
        <w:rPr>
          <w:rFonts w:ascii="Century" w:hAnsi="Century" w:cs="Arial"/>
          <w:sz w:val="24"/>
          <w:szCs w:val="24"/>
        </w:rPr>
        <w:t>Jaime Navarro Cea</w:t>
      </w:r>
      <w:r w:rsidRPr="009876E1">
        <w:rPr>
          <w:rFonts w:ascii="Century" w:hAnsi="Century" w:cs="Arial"/>
          <w:sz w:val="24"/>
          <w:szCs w:val="24"/>
        </w:rPr>
        <w:t>,</w:t>
      </w:r>
      <w:r w:rsidR="004B7A85">
        <w:rPr>
          <w:rFonts w:ascii="Century" w:hAnsi="Century" w:cs="Arial"/>
          <w:sz w:val="24"/>
          <w:szCs w:val="24"/>
        </w:rPr>
        <w:t xml:space="preserve"> Juan Torres</w:t>
      </w:r>
      <w:r w:rsidR="00B4091A">
        <w:rPr>
          <w:rFonts w:ascii="Century" w:hAnsi="Century" w:cs="Arial"/>
          <w:sz w:val="24"/>
          <w:szCs w:val="24"/>
        </w:rPr>
        <w:t>, Rodrigo Capo, Pedro Loyola</w:t>
      </w:r>
      <w:r w:rsidR="00D51363" w:rsidRPr="009876E1">
        <w:rPr>
          <w:rFonts w:ascii="Century" w:hAnsi="Century" w:cs="Arial"/>
          <w:sz w:val="24"/>
          <w:szCs w:val="24"/>
        </w:rPr>
        <w:t xml:space="preserve">, </w:t>
      </w:r>
      <w:r w:rsidRPr="009876E1">
        <w:rPr>
          <w:rFonts w:ascii="Century" w:hAnsi="Century" w:cs="Arial"/>
          <w:sz w:val="24"/>
          <w:szCs w:val="24"/>
        </w:rPr>
        <w:t>Elisa Ávila</w:t>
      </w:r>
      <w:r w:rsidR="0063280B">
        <w:rPr>
          <w:rFonts w:ascii="Century" w:hAnsi="Century" w:cs="Arial"/>
          <w:sz w:val="24"/>
          <w:szCs w:val="24"/>
        </w:rPr>
        <w:t xml:space="preserve">, </w:t>
      </w:r>
      <w:r w:rsidR="00430540">
        <w:rPr>
          <w:rFonts w:ascii="Century" w:hAnsi="Century" w:cs="Arial"/>
          <w:sz w:val="24"/>
          <w:szCs w:val="24"/>
        </w:rPr>
        <w:t xml:space="preserve">Johan Guerra, </w:t>
      </w:r>
      <w:r w:rsidR="0063280B">
        <w:rPr>
          <w:rFonts w:ascii="Century" w:hAnsi="Century" w:cs="Arial"/>
          <w:sz w:val="24"/>
          <w:szCs w:val="24"/>
        </w:rPr>
        <w:t xml:space="preserve">Felipe </w:t>
      </w:r>
      <w:r w:rsidR="00430540">
        <w:rPr>
          <w:rFonts w:ascii="Century" w:hAnsi="Century" w:cs="Arial"/>
          <w:sz w:val="24"/>
          <w:szCs w:val="24"/>
        </w:rPr>
        <w:t>Rojas</w:t>
      </w:r>
      <w:r w:rsidR="00D51363" w:rsidRPr="009876E1">
        <w:rPr>
          <w:rFonts w:ascii="Century" w:hAnsi="Century" w:cs="Arial"/>
          <w:sz w:val="24"/>
          <w:szCs w:val="24"/>
        </w:rPr>
        <w:t>.</w:t>
      </w:r>
    </w:p>
    <w:p w:rsidR="00D209DA" w:rsidRDefault="00D209DA" w:rsidP="00D209DA">
      <w:pPr>
        <w:pStyle w:val="Prrafodelista"/>
        <w:ind w:left="405"/>
        <w:jc w:val="both"/>
        <w:rPr>
          <w:rFonts w:ascii="Century" w:hAnsi="Century" w:cs="Arial"/>
          <w:sz w:val="24"/>
          <w:szCs w:val="24"/>
        </w:rPr>
      </w:pPr>
      <w:r w:rsidRPr="001772F5">
        <w:rPr>
          <w:rFonts w:ascii="Century" w:hAnsi="Century" w:cs="Arial"/>
          <w:sz w:val="24"/>
          <w:szCs w:val="24"/>
        </w:rPr>
        <w:t xml:space="preserve">Se aprueba acta anterior </w:t>
      </w:r>
    </w:p>
    <w:p w:rsidR="00430540" w:rsidRDefault="00430540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Jaime Navarro se compromete a realizar los planos de piscina, para que el proyecto sea presentado ante el Concejo Municipal saliente.</w:t>
      </w:r>
    </w:p>
    <w:p w:rsidR="00430540" w:rsidRDefault="00430540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acuerda ver la realidad de otras municipalidades en torno al retiro voluntario. </w:t>
      </w:r>
    </w:p>
    <w:p w:rsidR="0063280B" w:rsidRDefault="00FC6C86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</w:t>
      </w:r>
      <w:r w:rsidR="0063280B">
        <w:rPr>
          <w:rFonts w:ascii="Century" w:hAnsi="Century" w:cs="Arial"/>
          <w:sz w:val="24"/>
          <w:szCs w:val="24"/>
        </w:rPr>
        <w:t xml:space="preserve">acuerda </w:t>
      </w:r>
      <w:r w:rsidR="00430540">
        <w:rPr>
          <w:rFonts w:ascii="Century" w:hAnsi="Century" w:cs="Arial"/>
          <w:sz w:val="24"/>
          <w:szCs w:val="24"/>
        </w:rPr>
        <w:t>que en cuando se levanten las cuarentenas se vera la posibilidad de barnizar las cabañas.</w:t>
      </w:r>
      <w:bookmarkStart w:id="0" w:name="_GoBack"/>
      <w:bookmarkEnd w:id="0"/>
    </w:p>
    <w:p w:rsidR="00430540" w:rsidRDefault="00430540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establece que el proceso de elecciones del nuevo comité de Bienestar debe comenzar en julio, y que se </w:t>
      </w:r>
      <w:r w:rsidR="002057A8">
        <w:rPr>
          <w:rFonts w:ascii="Century" w:hAnsi="Century" w:cs="Arial"/>
          <w:sz w:val="24"/>
          <w:szCs w:val="24"/>
        </w:rPr>
        <w:t>solicitará</w:t>
      </w:r>
      <w:r>
        <w:rPr>
          <w:rFonts w:ascii="Century" w:hAnsi="Century" w:cs="Arial"/>
          <w:sz w:val="24"/>
          <w:szCs w:val="24"/>
        </w:rPr>
        <w:t xml:space="preserve"> un representante por asociación, vale decir uno DAEM y otro Municipal, se </w:t>
      </w:r>
      <w:r w:rsidR="002057A8">
        <w:rPr>
          <w:rFonts w:ascii="Century" w:hAnsi="Century" w:cs="Arial"/>
          <w:sz w:val="24"/>
          <w:szCs w:val="24"/>
        </w:rPr>
        <w:t xml:space="preserve">pedirá </w:t>
      </w:r>
      <w:r>
        <w:rPr>
          <w:rFonts w:ascii="Century" w:hAnsi="Century" w:cs="Arial"/>
          <w:sz w:val="24"/>
          <w:szCs w:val="24"/>
        </w:rPr>
        <w:t xml:space="preserve">el pronunciamiento de las asociaciones en el mes antes dicho. </w:t>
      </w:r>
      <w:r w:rsidR="002057A8">
        <w:rPr>
          <w:rFonts w:ascii="Century" w:hAnsi="Century" w:cs="Arial"/>
          <w:sz w:val="24"/>
          <w:szCs w:val="24"/>
        </w:rPr>
        <w:t>Además,</w:t>
      </w:r>
      <w:r>
        <w:rPr>
          <w:rFonts w:ascii="Century" w:hAnsi="Century" w:cs="Arial"/>
          <w:sz w:val="24"/>
          <w:szCs w:val="24"/>
        </w:rPr>
        <w:t xml:space="preserve"> se </w:t>
      </w:r>
      <w:r w:rsidR="002057A8">
        <w:rPr>
          <w:rFonts w:ascii="Century" w:hAnsi="Century" w:cs="Arial"/>
          <w:sz w:val="24"/>
          <w:szCs w:val="24"/>
        </w:rPr>
        <w:t>requerirá</w:t>
      </w:r>
      <w:r>
        <w:rPr>
          <w:rFonts w:ascii="Century" w:hAnsi="Century" w:cs="Arial"/>
          <w:sz w:val="24"/>
          <w:szCs w:val="24"/>
        </w:rPr>
        <w:t xml:space="preserve"> a Sr. </w:t>
      </w:r>
      <w:proofErr w:type="gramStart"/>
      <w:r>
        <w:rPr>
          <w:rFonts w:ascii="Century" w:hAnsi="Century" w:cs="Arial"/>
          <w:sz w:val="24"/>
          <w:szCs w:val="24"/>
        </w:rPr>
        <w:t>Alcalde</w:t>
      </w:r>
      <w:proofErr w:type="gramEnd"/>
      <w:r>
        <w:rPr>
          <w:rFonts w:ascii="Century" w:hAnsi="Century" w:cs="Arial"/>
          <w:sz w:val="24"/>
          <w:szCs w:val="24"/>
        </w:rPr>
        <w:t xml:space="preserve"> </w:t>
      </w:r>
      <w:r w:rsidR="002057A8">
        <w:rPr>
          <w:rFonts w:ascii="Century" w:hAnsi="Century" w:cs="Arial"/>
          <w:sz w:val="24"/>
          <w:szCs w:val="24"/>
        </w:rPr>
        <w:t>que nomine a los funcionarios por parte del empleador.</w:t>
      </w:r>
    </w:p>
    <w:p w:rsidR="002057A8" w:rsidRDefault="002057A8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acuerda cambiar el correo electrónico de contacto de luz linares, para que la boleta sea cancelada a tiempo y llegue directo al comité de bienestar. Se pide la colaboración a Juan Torres para que concrete la cancelación del agua potable de </w:t>
      </w:r>
      <w:proofErr w:type="spellStart"/>
      <w:r>
        <w:rPr>
          <w:rFonts w:ascii="Century" w:hAnsi="Century" w:cs="Arial"/>
          <w:sz w:val="24"/>
          <w:szCs w:val="24"/>
        </w:rPr>
        <w:t>de</w:t>
      </w:r>
      <w:proofErr w:type="spellEnd"/>
      <w:r>
        <w:rPr>
          <w:rFonts w:ascii="Century" w:hAnsi="Century" w:cs="Arial"/>
          <w:sz w:val="24"/>
          <w:szCs w:val="24"/>
        </w:rPr>
        <w:t xml:space="preserve"> </w:t>
      </w:r>
      <w:proofErr w:type="spellStart"/>
      <w:r>
        <w:rPr>
          <w:rFonts w:ascii="Century" w:hAnsi="Century" w:cs="Arial"/>
          <w:sz w:val="24"/>
          <w:szCs w:val="24"/>
        </w:rPr>
        <w:t>Ancoa</w:t>
      </w:r>
      <w:proofErr w:type="spellEnd"/>
      <w:r>
        <w:rPr>
          <w:rFonts w:ascii="Century" w:hAnsi="Century" w:cs="Arial"/>
          <w:sz w:val="24"/>
          <w:szCs w:val="24"/>
        </w:rPr>
        <w:t>, y que dicho gasto sea restituido con dineros de cacha chica.</w:t>
      </w:r>
    </w:p>
    <w:p w:rsidR="002057A8" w:rsidRDefault="002057A8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Jaime Navarro como presidente del comité, solicita que las consultas del comité sean dirigidas en el grupo de </w:t>
      </w:r>
      <w:proofErr w:type="spellStart"/>
      <w:r>
        <w:rPr>
          <w:rFonts w:ascii="Century" w:hAnsi="Century" w:cs="Arial"/>
          <w:sz w:val="24"/>
          <w:szCs w:val="24"/>
        </w:rPr>
        <w:t>whats</w:t>
      </w:r>
      <w:r w:rsidR="007A0D75">
        <w:rPr>
          <w:rFonts w:ascii="Century" w:hAnsi="Century" w:cs="Arial"/>
          <w:sz w:val="24"/>
          <w:szCs w:val="24"/>
        </w:rPr>
        <w:t>app</w:t>
      </w:r>
      <w:proofErr w:type="spellEnd"/>
      <w:r w:rsidR="007A0D75">
        <w:rPr>
          <w:rFonts w:ascii="Century" w:hAnsi="Century" w:cs="Arial"/>
          <w:sz w:val="24"/>
          <w:szCs w:val="24"/>
        </w:rPr>
        <w:t xml:space="preserve"> </w:t>
      </w:r>
      <w:r>
        <w:rPr>
          <w:rFonts w:ascii="Century" w:hAnsi="Century" w:cs="Arial"/>
          <w:sz w:val="24"/>
          <w:szCs w:val="24"/>
        </w:rPr>
        <w:t xml:space="preserve">creado para estos fines, así como también que se recuerden los compromisos contraídos o los plazos que se acuerdan.  </w:t>
      </w:r>
    </w:p>
    <w:p w:rsidR="002057A8" w:rsidRDefault="002057A8" w:rsidP="003E2E78">
      <w:pPr>
        <w:jc w:val="both"/>
        <w:rPr>
          <w:rFonts w:ascii="Century" w:hAnsi="Century" w:cs="Arial"/>
          <w:sz w:val="24"/>
          <w:szCs w:val="24"/>
        </w:rPr>
      </w:pPr>
    </w:p>
    <w:p w:rsidR="00D817B3" w:rsidRPr="00D817B3" w:rsidRDefault="00D817B3" w:rsidP="00D817B3">
      <w:pPr>
        <w:jc w:val="both"/>
        <w:rPr>
          <w:rFonts w:ascii="Century" w:hAnsi="Century" w:cs="Arial"/>
          <w:sz w:val="24"/>
          <w:szCs w:val="24"/>
        </w:rPr>
      </w:pPr>
    </w:p>
    <w:p w:rsidR="00CA315B" w:rsidRPr="00976431" w:rsidRDefault="00D209DA" w:rsidP="001C2EF4">
      <w:pPr>
        <w:pStyle w:val="Prrafodelista"/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da </w:t>
      </w:r>
      <w:r w:rsidR="00740CEB">
        <w:rPr>
          <w:rFonts w:ascii="Century" w:hAnsi="Century" w:cs="Arial"/>
          <w:sz w:val="24"/>
          <w:szCs w:val="24"/>
        </w:rPr>
        <w:t>término</w:t>
      </w:r>
      <w:r>
        <w:rPr>
          <w:rFonts w:ascii="Century" w:hAnsi="Century" w:cs="Arial"/>
          <w:sz w:val="24"/>
          <w:szCs w:val="24"/>
        </w:rPr>
        <w:t xml:space="preserve"> siendo las </w:t>
      </w:r>
      <w:r w:rsidR="00740CEB">
        <w:rPr>
          <w:rFonts w:ascii="Century" w:hAnsi="Century" w:cs="Arial"/>
          <w:sz w:val="24"/>
          <w:szCs w:val="24"/>
        </w:rPr>
        <w:t>10</w:t>
      </w:r>
      <w:r>
        <w:rPr>
          <w:rFonts w:ascii="Century" w:hAnsi="Century" w:cs="Arial"/>
          <w:sz w:val="24"/>
          <w:szCs w:val="24"/>
        </w:rPr>
        <w:t>:10</w:t>
      </w:r>
      <w:r w:rsidR="001C2EF4">
        <w:rPr>
          <w:rFonts w:ascii="Century" w:hAnsi="Century" w:cs="Arial"/>
          <w:sz w:val="24"/>
          <w:szCs w:val="24"/>
        </w:rPr>
        <w:t xml:space="preserve"> </w:t>
      </w:r>
      <w:r w:rsidR="00B22525">
        <w:rPr>
          <w:rFonts w:ascii="Century" w:hAnsi="Century" w:cs="Arial"/>
          <w:sz w:val="24"/>
          <w:szCs w:val="24"/>
        </w:rPr>
        <w:t>Horas</w:t>
      </w:r>
      <w:r w:rsidR="001C2EF4">
        <w:rPr>
          <w:rFonts w:ascii="Century" w:hAnsi="Century" w:cs="Arial"/>
          <w:sz w:val="24"/>
          <w:szCs w:val="24"/>
        </w:rPr>
        <w:t>.</w:t>
      </w: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AA3A55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:rsidR="00834971" w:rsidRPr="00D209DA" w:rsidRDefault="00834971" w:rsidP="00D209DA">
      <w:pPr>
        <w:tabs>
          <w:tab w:val="left" w:pos="4905"/>
        </w:tabs>
        <w:rPr>
          <w:rFonts w:ascii="Arial" w:hAnsi="Arial" w:cs="Arial"/>
          <w:sz w:val="24"/>
          <w:szCs w:val="24"/>
        </w:rPr>
      </w:pPr>
    </w:p>
    <w:sectPr w:rsidR="00834971" w:rsidRPr="00D209DA" w:rsidSect="001922A1">
      <w:headerReference w:type="default" r:id="rId7"/>
      <w:footerReference w:type="default" r:id="rId8"/>
      <w:pgSz w:w="12240" w:h="20160" w:code="5"/>
      <w:pgMar w:top="1417" w:right="1701" w:bottom="1417" w:left="1701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5C03" w:rsidRDefault="00E55C03" w:rsidP="00FC3EA5">
      <w:pPr>
        <w:spacing w:after="0" w:line="240" w:lineRule="auto"/>
      </w:pPr>
      <w:r>
        <w:separator/>
      </w:r>
    </w:p>
  </w:endnote>
  <w:endnote w:type="continuationSeparator" w:id="0">
    <w:p w:rsidR="00E55C03" w:rsidRDefault="00E55C03" w:rsidP="00FC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FA9" w:rsidRDefault="00905FA9" w:rsidP="00905FA9">
    <w:pPr>
      <w:pStyle w:val="Piedepgina"/>
      <w:jc w:val="center"/>
      <w:rPr>
        <w:lang w:val="es-ES"/>
      </w:rPr>
    </w:pPr>
    <w:r>
      <w:rPr>
        <w:lang w:val="es-ES"/>
      </w:rPr>
      <w:t>Catedral Nº 50, Pelarco</w:t>
    </w:r>
  </w:p>
  <w:p w:rsidR="00905FA9" w:rsidRDefault="00905FA9" w:rsidP="00905FA9">
    <w:pPr>
      <w:pStyle w:val="Piedepgina"/>
      <w:jc w:val="center"/>
      <w:rPr>
        <w:lang w:val="es-ES"/>
      </w:rPr>
    </w:pPr>
    <w:r>
      <w:rPr>
        <w:lang w:val="es-ES"/>
      </w:rPr>
      <w:t xml:space="preserve">Teléfono: 712657142- Anexo </w:t>
    </w:r>
    <w:r w:rsidR="00D209DA">
      <w:rPr>
        <w:lang w:val="es-ES"/>
      </w:rPr>
      <w:t>288</w:t>
    </w:r>
  </w:p>
  <w:p w:rsidR="00905FA9" w:rsidRPr="00905FA9" w:rsidRDefault="00905FA9" w:rsidP="00905FA9">
    <w:pPr>
      <w:pStyle w:val="Piedepgina"/>
      <w:jc w:val="center"/>
      <w:rPr>
        <w:color w:val="4F81BD" w:themeColor="accent1"/>
        <w:u w:val="double"/>
        <w:lang w:val="es-ES"/>
      </w:rPr>
    </w:pPr>
    <w:r w:rsidRPr="00905FA9">
      <w:rPr>
        <w:color w:val="4F81BD" w:themeColor="accent1"/>
        <w:u w:val="double"/>
        <w:lang w:val="es-ES"/>
      </w:rPr>
      <w:t>bienestar@pelarco.cl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5C03" w:rsidRDefault="00E55C03" w:rsidP="00FC3EA5">
      <w:pPr>
        <w:spacing w:after="0" w:line="240" w:lineRule="auto"/>
      </w:pPr>
      <w:r>
        <w:separator/>
      </w:r>
    </w:p>
  </w:footnote>
  <w:footnote w:type="continuationSeparator" w:id="0">
    <w:p w:rsidR="00E55C03" w:rsidRDefault="00E55C03" w:rsidP="00FC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6B6" w:rsidRPr="001922A1" w:rsidRDefault="002536B6">
    <w:pPr>
      <w:pStyle w:val="Encabezado"/>
      <w:rPr>
        <w:rFonts w:ascii="Century" w:hAnsi="Century"/>
        <w:b/>
        <w:sz w:val="20"/>
      </w:rPr>
    </w:pPr>
    <w:r w:rsidRPr="001922A1">
      <w:rPr>
        <w:rFonts w:ascii="Century" w:hAnsi="Century"/>
        <w:b/>
        <w:noProof/>
        <w:sz w:val="20"/>
        <w:lang w:eastAsia="es-CL"/>
      </w:rPr>
      <w:drawing>
        <wp:anchor distT="0" distB="0" distL="114300" distR="114300" simplePos="0" relativeHeight="251658240" behindDoc="0" locked="0" layoutInCell="1" allowOverlap="1" wp14:anchorId="7F09B28D" wp14:editId="3213D7F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619250" cy="733425"/>
          <wp:effectExtent l="0" t="0" r="0" b="9525"/>
          <wp:wrapTopAndBottom/>
          <wp:docPr id="6" name="Imagen 6" descr="No hay ninguna descripción de la fot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hay ninguna descripción de la fot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3480">
      <w:rPr>
        <w:rFonts w:ascii="Century" w:hAnsi="Century"/>
        <w:b/>
        <w:sz w:val="20"/>
      </w:rPr>
      <w:t>SERVIC</w:t>
    </w:r>
    <w:r w:rsidRPr="001922A1">
      <w:rPr>
        <w:rFonts w:ascii="Century" w:hAnsi="Century"/>
        <w:b/>
        <w:sz w:val="20"/>
      </w:rPr>
      <w:t>IO DE BIENESTAR MUNICIPAL</w:t>
    </w:r>
  </w:p>
  <w:p w:rsidR="002536B6" w:rsidRDefault="002536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9BE"/>
    <w:multiLevelType w:val="hybridMultilevel"/>
    <w:tmpl w:val="DCBC920E"/>
    <w:lvl w:ilvl="0" w:tplc="67B63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8AE"/>
    <w:multiLevelType w:val="hybridMultilevel"/>
    <w:tmpl w:val="3EFA8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5F1C"/>
    <w:multiLevelType w:val="multilevel"/>
    <w:tmpl w:val="0DACD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03463F"/>
    <w:multiLevelType w:val="hybridMultilevel"/>
    <w:tmpl w:val="F2683DCC"/>
    <w:lvl w:ilvl="0" w:tplc="34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06144E8E"/>
    <w:multiLevelType w:val="hybridMultilevel"/>
    <w:tmpl w:val="C4CC70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3EBD"/>
    <w:multiLevelType w:val="hybridMultilevel"/>
    <w:tmpl w:val="EF32DF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D1FE0"/>
    <w:multiLevelType w:val="hybridMultilevel"/>
    <w:tmpl w:val="B5C4A18A"/>
    <w:lvl w:ilvl="0" w:tplc="1B9A2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20556"/>
    <w:multiLevelType w:val="hybridMultilevel"/>
    <w:tmpl w:val="E5DA5B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23264"/>
    <w:multiLevelType w:val="hybridMultilevel"/>
    <w:tmpl w:val="B98A9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C4588"/>
    <w:multiLevelType w:val="multilevel"/>
    <w:tmpl w:val="4A9E0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DD0729"/>
    <w:multiLevelType w:val="hybridMultilevel"/>
    <w:tmpl w:val="9D16F27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1E12AB"/>
    <w:multiLevelType w:val="hybridMultilevel"/>
    <w:tmpl w:val="C5503F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D5E71"/>
    <w:multiLevelType w:val="hybridMultilevel"/>
    <w:tmpl w:val="4D287E14"/>
    <w:lvl w:ilvl="0" w:tplc="C09CBC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1306E"/>
    <w:multiLevelType w:val="hybridMultilevel"/>
    <w:tmpl w:val="73E217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3389C"/>
    <w:multiLevelType w:val="multilevel"/>
    <w:tmpl w:val="09CC1B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CB1106"/>
    <w:multiLevelType w:val="hybridMultilevel"/>
    <w:tmpl w:val="A89039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D65AC"/>
    <w:multiLevelType w:val="hybridMultilevel"/>
    <w:tmpl w:val="97AC4E4A"/>
    <w:lvl w:ilvl="0" w:tplc="D99CE75E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77DE7"/>
    <w:multiLevelType w:val="multilevel"/>
    <w:tmpl w:val="88DE2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526DC8"/>
    <w:multiLevelType w:val="multilevel"/>
    <w:tmpl w:val="9F5E8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43B1838"/>
    <w:multiLevelType w:val="hybridMultilevel"/>
    <w:tmpl w:val="23B8C88A"/>
    <w:lvl w:ilvl="0" w:tplc="F6EC6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E388C"/>
    <w:multiLevelType w:val="multilevel"/>
    <w:tmpl w:val="2F6EDF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3740AE"/>
    <w:multiLevelType w:val="multilevel"/>
    <w:tmpl w:val="05CCE4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0102152"/>
    <w:multiLevelType w:val="hybridMultilevel"/>
    <w:tmpl w:val="19F66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73BC6"/>
    <w:multiLevelType w:val="multilevel"/>
    <w:tmpl w:val="B5A86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7882344"/>
    <w:multiLevelType w:val="hybridMultilevel"/>
    <w:tmpl w:val="3CFC1D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21464"/>
    <w:multiLevelType w:val="hybridMultilevel"/>
    <w:tmpl w:val="AC9ECE7C"/>
    <w:lvl w:ilvl="0" w:tplc="C6E8298E">
      <w:numFmt w:val="bullet"/>
      <w:lvlText w:val="-"/>
      <w:lvlJc w:val="left"/>
      <w:pPr>
        <w:ind w:left="720" w:hanging="360"/>
      </w:pPr>
      <w:rPr>
        <w:rFonts w:ascii="Century" w:eastAsiaTheme="minorHAnsi" w:hAnsi="Century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A2C61"/>
    <w:multiLevelType w:val="multilevel"/>
    <w:tmpl w:val="8BB2CF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485406"/>
    <w:multiLevelType w:val="hybridMultilevel"/>
    <w:tmpl w:val="FA7866C6"/>
    <w:lvl w:ilvl="0" w:tplc="10CE32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840B9"/>
    <w:multiLevelType w:val="multilevel"/>
    <w:tmpl w:val="8EB2A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2B1FC4"/>
    <w:multiLevelType w:val="hybridMultilevel"/>
    <w:tmpl w:val="C8B08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F6515"/>
    <w:multiLevelType w:val="multilevel"/>
    <w:tmpl w:val="3EF836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3E284D"/>
    <w:multiLevelType w:val="hybridMultilevel"/>
    <w:tmpl w:val="A15CF5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24DD"/>
    <w:multiLevelType w:val="multilevel"/>
    <w:tmpl w:val="DFCC4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28"/>
  </w:num>
  <w:num w:numId="5">
    <w:abstractNumId w:val="1"/>
  </w:num>
  <w:num w:numId="6">
    <w:abstractNumId w:val="23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32"/>
  </w:num>
  <w:num w:numId="12">
    <w:abstractNumId w:val="19"/>
  </w:num>
  <w:num w:numId="13">
    <w:abstractNumId w:val="30"/>
  </w:num>
  <w:num w:numId="14">
    <w:abstractNumId w:val="21"/>
  </w:num>
  <w:num w:numId="15">
    <w:abstractNumId w:val="14"/>
  </w:num>
  <w:num w:numId="16">
    <w:abstractNumId w:val="17"/>
  </w:num>
  <w:num w:numId="17">
    <w:abstractNumId w:val="2"/>
  </w:num>
  <w:num w:numId="18">
    <w:abstractNumId w:val="0"/>
  </w:num>
  <w:num w:numId="19">
    <w:abstractNumId w:val="6"/>
  </w:num>
  <w:num w:numId="20">
    <w:abstractNumId w:val="15"/>
  </w:num>
  <w:num w:numId="21">
    <w:abstractNumId w:val="26"/>
  </w:num>
  <w:num w:numId="22">
    <w:abstractNumId w:val="13"/>
  </w:num>
  <w:num w:numId="23">
    <w:abstractNumId w:val="2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9"/>
  </w:num>
  <w:num w:numId="27">
    <w:abstractNumId w:val="31"/>
  </w:num>
  <w:num w:numId="28">
    <w:abstractNumId w:val="11"/>
  </w:num>
  <w:num w:numId="29">
    <w:abstractNumId w:val="2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0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F4"/>
    <w:rsid w:val="00036901"/>
    <w:rsid w:val="0004614B"/>
    <w:rsid w:val="00063AA2"/>
    <w:rsid w:val="00063D3F"/>
    <w:rsid w:val="00084A2A"/>
    <w:rsid w:val="000872FF"/>
    <w:rsid w:val="000931A4"/>
    <w:rsid w:val="00095538"/>
    <w:rsid w:val="000A17F3"/>
    <w:rsid w:val="000C1905"/>
    <w:rsid w:val="000E4F68"/>
    <w:rsid w:val="000E61F9"/>
    <w:rsid w:val="00102342"/>
    <w:rsid w:val="00157F0E"/>
    <w:rsid w:val="00176BA3"/>
    <w:rsid w:val="001772F5"/>
    <w:rsid w:val="0017758B"/>
    <w:rsid w:val="001922A1"/>
    <w:rsid w:val="001C2EF4"/>
    <w:rsid w:val="001E4C41"/>
    <w:rsid w:val="00203B16"/>
    <w:rsid w:val="002057A8"/>
    <w:rsid w:val="0020656C"/>
    <w:rsid w:val="00211662"/>
    <w:rsid w:val="002133C3"/>
    <w:rsid w:val="00233C5C"/>
    <w:rsid w:val="002536B6"/>
    <w:rsid w:val="00255C2F"/>
    <w:rsid w:val="00273213"/>
    <w:rsid w:val="0027511D"/>
    <w:rsid w:val="00285778"/>
    <w:rsid w:val="00286A87"/>
    <w:rsid w:val="0029020D"/>
    <w:rsid w:val="00296C68"/>
    <w:rsid w:val="002E714F"/>
    <w:rsid w:val="002F09B2"/>
    <w:rsid w:val="002F3106"/>
    <w:rsid w:val="002F60AA"/>
    <w:rsid w:val="003308D1"/>
    <w:rsid w:val="00330BC6"/>
    <w:rsid w:val="0034151D"/>
    <w:rsid w:val="00367914"/>
    <w:rsid w:val="00380F39"/>
    <w:rsid w:val="003816B0"/>
    <w:rsid w:val="00384BFE"/>
    <w:rsid w:val="003D2B30"/>
    <w:rsid w:val="003E2E78"/>
    <w:rsid w:val="003F1797"/>
    <w:rsid w:val="00427927"/>
    <w:rsid w:val="00430540"/>
    <w:rsid w:val="00452D07"/>
    <w:rsid w:val="00462C5B"/>
    <w:rsid w:val="00476CB0"/>
    <w:rsid w:val="00484069"/>
    <w:rsid w:val="004B7A85"/>
    <w:rsid w:val="004D47D0"/>
    <w:rsid w:val="004D5D6F"/>
    <w:rsid w:val="004F113A"/>
    <w:rsid w:val="004F12E0"/>
    <w:rsid w:val="005A72E0"/>
    <w:rsid w:val="005C163A"/>
    <w:rsid w:val="005E4045"/>
    <w:rsid w:val="0063280B"/>
    <w:rsid w:val="00662886"/>
    <w:rsid w:val="0068112E"/>
    <w:rsid w:val="006927B8"/>
    <w:rsid w:val="00740CEB"/>
    <w:rsid w:val="00747938"/>
    <w:rsid w:val="00761C06"/>
    <w:rsid w:val="00770D54"/>
    <w:rsid w:val="00790914"/>
    <w:rsid w:val="007949C6"/>
    <w:rsid w:val="007A0D75"/>
    <w:rsid w:val="007B085E"/>
    <w:rsid w:val="007D3220"/>
    <w:rsid w:val="007F0F98"/>
    <w:rsid w:val="008029F2"/>
    <w:rsid w:val="00832BBE"/>
    <w:rsid w:val="00834971"/>
    <w:rsid w:val="008367C9"/>
    <w:rsid w:val="008520CF"/>
    <w:rsid w:val="00865268"/>
    <w:rsid w:val="00867394"/>
    <w:rsid w:val="008B2574"/>
    <w:rsid w:val="008B4BF4"/>
    <w:rsid w:val="00900881"/>
    <w:rsid w:val="00905FA9"/>
    <w:rsid w:val="00922E73"/>
    <w:rsid w:val="00935193"/>
    <w:rsid w:val="009576DF"/>
    <w:rsid w:val="00962B67"/>
    <w:rsid w:val="00973D4F"/>
    <w:rsid w:val="00976431"/>
    <w:rsid w:val="009876E1"/>
    <w:rsid w:val="009C029C"/>
    <w:rsid w:val="009E5E87"/>
    <w:rsid w:val="009F3480"/>
    <w:rsid w:val="00A02168"/>
    <w:rsid w:val="00A17650"/>
    <w:rsid w:val="00A40107"/>
    <w:rsid w:val="00A43ACE"/>
    <w:rsid w:val="00A571CB"/>
    <w:rsid w:val="00A73C88"/>
    <w:rsid w:val="00A75610"/>
    <w:rsid w:val="00A92EFA"/>
    <w:rsid w:val="00AA3A55"/>
    <w:rsid w:val="00AA4FA0"/>
    <w:rsid w:val="00AD5BEE"/>
    <w:rsid w:val="00B025F0"/>
    <w:rsid w:val="00B040C9"/>
    <w:rsid w:val="00B22525"/>
    <w:rsid w:val="00B4091A"/>
    <w:rsid w:val="00B446E1"/>
    <w:rsid w:val="00B53FB5"/>
    <w:rsid w:val="00B9090A"/>
    <w:rsid w:val="00C22C8B"/>
    <w:rsid w:val="00C47CE4"/>
    <w:rsid w:val="00C54167"/>
    <w:rsid w:val="00C658D8"/>
    <w:rsid w:val="00C73E8E"/>
    <w:rsid w:val="00C87F01"/>
    <w:rsid w:val="00C94213"/>
    <w:rsid w:val="00CA27FA"/>
    <w:rsid w:val="00CA315B"/>
    <w:rsid w:val="00CA768F"/>
    <w:rsid w:val="00CB35D0"/>
    <w:rsid w:val="00CF18FC"/>
    <w:rsid w:val="00D209DA"/>
    <w:rsid w:val="00D27AFB"/>
    <w:rsid w:val="00D305F4"/>
    <w:rsid w:val="00D36148"/>
    <w:rsid w:val="00D448A8"/>
    <w:rsid w:val="00D4696F"/>
    <w:rsid w:val="00D51363"/>
    <w:rsid w:val="00D80D7B"/>
    <w:rsid w:val="00D817B3"/>
    <w:rsid w:val="00D90E50"/>
    <w:rsid w:val="00DA482B"/>
    <w:rsid w:val="00DA4C09"/>
    <w:rsid w:val="00DD1A23"/>
    <w:rsid w:val="00DE5136"/>
    <w:rsid w:val="00DF16F8"/>
    <w:rsid w:val="00DF3BCD"/>
    <w:rsid w:val="00E12075"/>
    <w:rsid w:val="00E22C4D"/>
    <w:rsid w:val="00E33BBC"/>
    <w:rsid w:val="00E346DC"/>
    <w:rsid w:val="00E40B79"/>
    <w:rsid w:val="00E41677"/>
    <w:rsid w:val="00E55C03"/>
    <w:rsid w:val="00E67695"/>
    <w:rsid w:val="00EA0567"/>
    <w:rsid w:val="00EC502B"/>
    <w:rsid w:val="00F05E83"/>
    <w:rsid w:val="00F140C1"/>
    <w:rsid w:val="00F37C99"/>
    <w:rsid w:val="00F529B2"/>
    <w:rsid w:val="00F6073C"/>
    <w:rsid w:val="00F72541"/>
    <w:rsid w:val="00F92DAB"/>
    <w:rsid w:val="00FB19E9"/>
    <w:rsid w:val="00FC3EA5"/>
    <w:rsid w:val="00FC6C86"/>
    <w:rsid w:val="00FD1AB0"/>
    <w:rsid w:val="00FD524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95B2"/>
  <w15:docId w15:val="{2AA737CF-B572-48EA-964B-CA6E70E4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567"/>
    <w:pPr>
      <w:ind w:left="720"/>
      <w:contextualSpacing/>
    </w:pPr>
  </w:style>
  <w:style w:type="paragraph" w:styleId="Sinespaciado">
    <w:name w:val="No Spacing"/>
    <w:uiPriority w:val="1"/>
    <w:qFormat/>
    <w:rsid w:val="00A571C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3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EA5"/>
  </w:style>
  <w:style w:type="paragraph" w:styleId="Piedepgina">
    <w:name w:val="footer"/>
    <w:basedOn w:val="Normal"/>
    <w:link w:val="PiedepginaCar"/>
    <w:uiPriority w:val="99"/>
    <w:unhideWhenUsed/>
    <w:rsid w:val="00FC3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EA5"/>
  </w:style>
  <w:style w:type="paragraph" w:customStyle="1" w:styleId="DecimalAligned">
    <w:name w:val="Decimal Aligned"/>
    <w:basedOn w:val="Normal"/>
    <w:uiPriority w:val="40"/>
    <w:qFormat/>
    <w:rsid w:val="002536B6"/>
    <w:pPr>
      <w:tabs>
        <w:tab w:val="decimal" w:pos="360"/>
      </w:tabs>
    </w:pPr>
    <w:rPr>
      <w:rFonts w:eastAsiaTheme="minorEastAsia" w:cs="Times New Roman"/>
      <w:lang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2536B6"/>
    <w:pPr>
      <w:spacing w:after="0" w:line="240" w:lineRule="auto"/>
    </w:pPr>
    <w:rPr>
      <w:rFonts w:eastAsiaTheme="minorEastAsia" w:cs="Times New Roman"/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536B6"/>
    <w:rPr>
      <w:rFonts w:eastAsiaTheme="minorEastAsia" w:cs="Times New Roman"/>
      <w:sz w:val="20"/>
      <w:szCs w:val="20"/>
      <w:lang w:eastAsia="es-CL"/>
    </w:rPr>
  </w:style>
  <w:style w:type="character" w:styleId="nfasissutil">
    <w:name w:val="Subtle Emphasis"/>
    <w:basedOn w:val="Fuentedeprrafopredeter"/>
    <w:uiPriority w:val="19"/>
    <w:qFormat/>
    <w:rsid w:val="002536B6"/>
    <w:rPr>
      <w:i/>
      <w:iCs/>
    </w:rPr>
  </w:style>
  <w:style w:type="table" w:styleId="Sombreadoclaro-nfasis1">
    <w:name w:val="Light Shading Accent 1"/>
    <w:basedOn w:val="Tablanormal"/>
    <w:uiPriority w:val="60"/>
    <w:rsid w:val="002536B6"/>
    <w:pPr>
      <w:spacing w:after="0" w:line="240" w:lineRule="auto"/>
    </w:pPr>
    <w:rPr>
      <w:rFonts w:eastAsiaTheme="minorEastAsia"/>
      <w:color w:val="365F91" w:themeColor="accent1" w:themeShade="BF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jose manuel Monsalve Márquez</cp:lastModifiedBy>
  <cp:revision>6</cp:revision>
  <cp:lastPrinted>2021-01-29T14:42:00Z</cp:lastPrinted>
  <dcterms:created xsi:type="dcterms:W3CDTF">2021-01-29T14:46:00Z</dcterms:created>
  <dcterms:modified xsi:type="dcterms:W3CDTF">2021-04-29T01:20:00Z</dcterms:modified>
</cp:coreProperties>
</file>